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0" w:lineRule="exact"/>
        <w:jc w:val="left"/>
        <w:rPr>
          <w:rFonts w:eastAsia="方正小标宋_GBK" w:cs="宋体"/>
          <w:b w:val="0"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36"/>
          <w:szCs w:val="36"/>
        </w:rPr>
        <w:t>：</w:t>
      </w:r>
      <w:bookmarkStart w:id="0" w:name="_GoBack"/>
      <w:r>
        <w:rPr>
          <w:rFonts w:hint="eastAsia" w:eastAsia="方正小标宋_GBK" w:cs="宋体"/>
          <w:b w:val="0"/>
          <w:bCs/>
          <w:kern w:val="0"/>
          <w:sz w:val="36"/>
          <w:szCs w:val="36"/>
        </w:rPr>
        <w:t>容</w:t>
      </w:r>
      <w:bookmarkEnd w:id="0"/>
      <w:r>
        <w:rPr>
          <w:rFonts w:hint="eastAsia" w:eastAsia="方正小标宋_GBK" w:cs="宋体"/>
          <w:b w:val="0"/>
          <w:bCs/>
          <w:kern w:val="0"/>
          <w:sz w:val="36"/>
          <w:szCs w:val="36"/>
        </w:rPr>
        <w:t>缺受理审批服务事项清单</w:t>
      </w:r>
    </w:p>
    <w:p>
      <w:pPr>
        <w:widowControl/>
        <w:shd w:val="clear" w:color="auto" w:fill="FFFFFF"/>
        <w:spacing w:line="590" w:lineRule="exact"/>
        <w:jc w:val="center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412"/>
        <w:gridCol w:w="3097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/>
                <w:snapToGrid w:val="0"/>
              </w:rPr>
            </w:pPr>
            <w:r>
              <w:rPr>
                <w:rFonts w:hint="eastAsia" w:ascii="方正黑体_GBK" w:eastAsia="方正黑体_GBK"/>
                <w:snapToGrid w:val="0"/>
              </w:rPr>
              <w:t>序号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/>
                <w:snapToGrid w:val="0"/>
              </w:rPr>
            </w:pPr>
            <w:r>
              <w:rPr>
                <w:rFonts w:hint="eastAsia" w:ascii="方正黑体_GBK" w:eastAsia="方正黑体_GBK"/>
                <w:snapToGrid w:val="0"/>
              </w:rPr>
              <w:t>事项名称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/>
                <w:snapToGrid w:val="0"/>
              </w:rPr>
            </w:pPr>
            <w:r>
              <w:rPr>
                <w:rFonts w:hint="eastAsia" w:ascii="方正黑体_GBK" w:eastAsia="方正黑体_GBK"/>
                <w:snapToGrid w:val="0"/>
              </w:rPr>
              <w:t>主要申请材料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/>
                <w:snapToGrid w:val="0"/>
              </w:rPr>
            </w:pPr>
            <w:r>
              <w:rPr>
                <w:rFonts w:hint="eastAsia" w:ascii="方正黑体_GBK" w:eastAsia="方正黑体_GBK"/>
                <w:snapToGrid w:val="0"/>
              </w:rPr>
              <w:t>可容缺受理材料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建设项目用地预审与选址意见书办理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1.建设项目用地预审与选址意见书申请表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标明建设项目选址意向用地位置范围的选址地点地形图，比例尺为1︰500—1︰2000，线型基础设施项目（如铁路、道路等）比例尺可根据实际情况适当调整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建设项目用地预审与选址意见书变更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1.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建设项目用地预审与选址意见书申请表（变更）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原核发的《建设项目用地预审与选址意见书》及附件、附图;涉及变更的文件及图纸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建设项目用地预审与选址意见书注销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1.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建设项目用地预审与选址意见书申请表（注销）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原核发的《建设项目用地预审与选址意见书》及附件、附图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建设用地规划许可办理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建设项目批准、核准或备案文件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建设用地规划许可变更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建设项目用地规划许可证变更申请表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建设用地规划许可延期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建设用地规划许可证申请表（延期）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建设用地规划许可注销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建设用地规划许可证申请表（注销）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原核发的《建设用地规划许可证》及其附件、附图（原件）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42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国有土地使用权划拨审核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国有土地使用权划拨审核申请表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统一社会信用代码证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征迁成本证明、征收补偿到位且具备交地条件的证明文件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建设项目立项批准文件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土地征收批复文件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土地所有权性质证明文件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75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建设项目开工前的规划验线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建设项目规划审批事项申请表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建筑开工前验线技术报告及电子光盘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37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建设工程规划许可办理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1.《建设项目规划审批事项申请表》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2.修建性详细规划：道路、河道等设计图;建设工程设计方案：包含1：500规划总平面图、管线综合图及建筑景观设计方案的建筑方案图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建设工程规划许可变更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1.建设工程规划许可证申请表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2.原核准的《建设工程规划许可证》（原件）、附件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3.涉及变更的文件及图纸：设计方案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建设工程规划许可延期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1.《建设项目规划审批事项申请表》（延期）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8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建设工程规划许可注销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1.《建设项目规划审批事项申请表》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2.原核发的《建设工程规划许可证》及附件、附图;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99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乡村建设规划许可办理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1.乡村建设规划许可证申请表;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2.建设工程设计方案;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3.建设项目批准、核准、备案文件;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4.经村民会议讨论同意、村委会签署的意见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6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5.标明项目位置的地形图等相关资料，并提供电子文档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乡村建设规划许可变更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1.根据变更情况，提供建设项目最新实测地形图，并标示用地边界及坐标，并提供电子文档;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2.拟变更内容、事由说明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乡村建设规划许可延期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1.乡村建设规划许可证申请表（延期）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2.原核发的《乡村建设规划许可证》及附件、附图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乡村建设规划许可注销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1.乡村建设规划许可证申请表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2.建设工程设计方案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3.建设项目批准、核准、备案文件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4.经村民会议讨论同意、村委会签署的意见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建设工程规划条件核实与土地核验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建设工程竣工测量报告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eastAsia="zh-CN"/>
              </w:rPr>
              <w:t>不可容缺</w:t>
            </w:r>
          </w:p>
        </w:tc>
      </w:tr>
    </w:tbl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2Q3ODQwOGI0ODFlNGEzNTA2MjY0NmY4NmFjZGUifQ=="/>
  </w:docVars>
  <w:rsids>
    <w:rsidRoot w:val="008B3FBF"/>
    <w:rsid w:val="001E5B8A"/>
    <w:rsid w:val="002C7573"/>
    <w:rsid w:val="008B3FBF"/>
    <w:rsid w:val="0A70183F"/>
    <w:rsid w:val="0E0E7F4F"/>
    <w:rsid w:val="281A68AB"/>
    <w:rsid w:val="2A7C3A3D"/>
    <w:rsid w:val="3A571C42"/>
    <w:rsid w:val="448B6748"/>
    <w:rsid w:val="45D24623"/>
    <w:rsid w:val="5EEA15FF"/>
    <w:rsid w:val="638A0BD0"/>
    <w:rsid w:val="7AB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widowControl/>
      <w:spacing w:after="240"/>
      <w:jc w:val="left"/>
    </w:pPr>
    <w:rPr>
      <w:rFonts w:ascii="Arial" w:hAnsi="Arial" w:cs="Times New Roman"/>
      <w:kern w:val="0"/>
      <w:sz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Arial" w:hAnsi="Arial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1240</Words>
  <Characters>1291</Characters>
  <Lines>33</Lines>
  <Paragraphs>9</Paragraphs>
  <TotalTime>9</TotalTime>
  <ScaleCrop>false</ScaleCrop>
  <LinksUpToDate>false</LinksUpToDate>
  <CharactersWithSpaces>1301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2021-05-11T02:42:00Z</dcterms:created>
  <dc:creator>Microsoft</dc:creator>
  <cp:lastModifiedBy>Administrator</cp:lastModifiedBy>
  <cp:lastPrinted>2024-05-09T02:15:00Z</cp:lastPrinted>
  <dcterms:modified xsi:type="dcterms:W3CDTF">2024-06-21T02:52:54Z</dcterms:modified>
  <dc:title>龙岩市工程建设项目审批制度改革领导小组办公室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FE213CA363834E4589FB8392BA764301_13</vt:lpwstr>
  </property>
</Properties>
</file>